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16" w:rsidRPr="003C5A03" w:rsidRDefault="00217A16" w:rsidP="003C5A03">
      <w:pPr>
        <w:jc w:val="center"/>
        <w:rPr>
          <w:rStyle w:val="fontstyle01"/>
          <w:rFonts w:ascii="Times New Roman" w:hAnsi="Times New Roman" w:cs="Times New Roman"/>
          <w:b/>
          <w:sz w:val="28"/>
          <w:szCs w:val="28"/>
          <w:lang w:val="uk-UA"/>
        </w:rPr>
      </w:pPr>
      <w:r w:rsidRPr="003C5A03">
        <w:rPr>
          <w:rStyle w:val="fontstyle01"/>
          <w:rFonts w:ascii="Times New Roman" w:hAnsi="Times New Roman" w:cs="Times New Roman"/>
          <w:b/>
          <w:sz w:val="28"/>
          <w:szCs w:val="28"/>
          <w:lang w:val="uk-UA"/>
        </w:rPr>
        <w:t>Тема 4. Філософська антропологія</w:t>
      </w:r>
    </w:p>
    <w:p w:rsidR="00D04011" w:rsidRPr="00217A16" w:rsidRDefault="00217A16" w:rsidP="00217A16">
      <w:pPr>
        <w:jc w:val="both"/>
        <w:rPr>
          <w:rFonts w:ascii="Times New Roman" w:hAnsi="Times New Roman" w:cs="Times New Roman"/>
          <w:sz w:val="28"/>
          <w:szCs w:val="28"/>
        </w:rPr>
      </w:pPr>
      <w:r w:rsidRPr="00217A16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У ХХ столітті перед філософами було поставлено завдання створення єдиної</w:t>
      </w:r>
      <w:r w:rsidRPr="00217A16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систематичної теорії людини. Антропологічний поворот у філософії був пов'язаний</w:t>
      </w:r>
      <w:r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з</w:t>
      </w:r>
      <w:r w:rsidRPr="00217A16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пошуками нової ідентичності європейцями, що пережили Другу світову війну і Голокост.</w:t>
      </w:r>
      <w:r w:rsidRPr="00217A16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Був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зруйнований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міф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поступальний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прогрес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європейської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моралі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культури.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Таким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чином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було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покладено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початок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новій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гуманітарно-соціальній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думці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Заходу.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Криза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традиційної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умоглядної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метафізики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спричинила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формування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нового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напрямку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філософії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-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філософської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антропології.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Цей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напрямок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досліджень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пов'язує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концепцію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суб'єкта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 w:rsidRPr="00217A16">
        <w:rPr>
          <w:rFonts w:ascii="Times New Roman" w:hAnsi="Times New Roman" w:cs="Times New Roman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3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такими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категоріями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виживання,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опір,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вина,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тортури,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тілесність,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біль,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травма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ін.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Проблема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центральною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для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філософії.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Вона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просто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увінчує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всю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філософську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теорію,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надає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їй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людиномірного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сенсу,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зумовлює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світоглядно-ціннісне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значення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філософської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культури.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-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альфа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омега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філософського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знання.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Кожен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аспект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філософської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культури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(осмислення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буття,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проблеми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пізнання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культури,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історії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цивілізації)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навантажений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людським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смислом,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законом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мислення,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рефлексивної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інтелектуальної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діяльності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особистості.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одне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тисячоліття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шукають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відповіді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питання,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пропонуючи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різноманітні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бачення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"проблеми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людини",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оформлюючи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результати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своїх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пошуків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гіпотези,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концепції,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вчення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походження,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природу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сутність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її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тілесні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духовні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якості,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призначення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землі.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сукупності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знань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вчення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ще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XVI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отримало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назву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"антропологія".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21"/>
          <w:rFonts w:ascii="Times New Roman" w:hAnsi="Times New Roman" w:cs="Times New Roman"/>
          <w:sz w:val="28"/>
          <w:szCs w:val="28"/>
        </w:rPr>
        <w:t>Антропологія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(грец.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31"/>
          <w:rFonts w:ascii="Times New Roman" w:hAnsi="Times New Roman" w:cs="Times New Roman"/>
          <w:sz w:val="28"/>
          <w:szCs w:val="28"/>
        </w:rPr>
        <w:t>anthropos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-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31"/>
          <w:rFonts w:ascii="Times New Roman" w:hAnsi="Times New Roman" w:cs="Times New Roman"/>
          <w:sz w:val="28"/>
          <w:szCs w:val="28"/>
        </w:rPr>
        <w:t>logos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-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вчення)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-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сукупність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наукових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дисциплін,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вивчають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(людство)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всіх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історичних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етапах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розвитку.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21"/>
          <w:rFonts w:ascii="Times New Roman" w:hAnsi="Times New Roman" w:cs="Times New Roman"/>
          <w:sz w:val="28"/>
          <w:szCs w:val="28"/>
        </w:rPr>
        <w:t>Філософська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21"/>
          <w:rFonts w:ascii="Times New Roman" w:hAnsi="Times New Roman" w:cs="Times New Roman"/>
          <w:sz w:val="28"/>
          <w:szCs w:val="28"/>
        </w:rPr>
        <w:t>антропологія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–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наука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сутність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сутнісну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структуру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її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ставлення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природи,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суспільства,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інших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людей,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самої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себе,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її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походження,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соціальні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метафізичні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засади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її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існування,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основні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категорії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закони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її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буття.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зазначав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французький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Нікола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Мальбранш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(1638-1715),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"серед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всіх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людських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наук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наука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найбільш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гідна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уваги".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Сучасна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антропологія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охоплює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все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людинознавство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-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сукупність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наукових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дисциплін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(їх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зараз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нараховують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понад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100),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що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комплексно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вивчають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(людство)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всіх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історичних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етапах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її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розвитку.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огляду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виокремлюють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історичну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антропологію,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фізичну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(біологічну)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антропологію,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культурну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(соціальну)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антропологію,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психокультурну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антропологію,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антропологічну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лінгвістику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тощо.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Межі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між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цими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науками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поступово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розмиваються,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все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помітнішою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стає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тенденція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взаємопроникнення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методів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природознавства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наук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людину.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цьому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процесі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сформувався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загальнонауковий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31"/>
          <w:rFonts w:ascii="Times New Roman" w:hAnsi="Times New Roman" w:cs="Times New Roman"/>
          <w:sz w:val="28"/>
          <w:szCs w:val="28"/>
        </w:rPr>
        <w:t>принцип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31"/>
          <w:rFonts w:ascii="Times New Roman" w:hAnsi="Times New Roman" w:cs="Times New Roman"/>
          <w:sz w:val="28"/>
          <w:szCs w:val="28"/>
        </w:rPr>
        <w:t>антропологізму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-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концепція,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згідно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поняття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"людина"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наріжною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світоглядною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категорією,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що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визначає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всю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систему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уявлень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буття,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обов'язок,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свободу.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Сучасна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філософська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антропологія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виникла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20-ті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роки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XX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століття.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Її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основоположником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традиційно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вважають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Шелера,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однак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цей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філософський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напрямок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визначальним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для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всієї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філософії.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Сьогодні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можна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говорити,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що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філософськоантропологічний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рух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став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головним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зв'язку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певними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глибинними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процесами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розвитку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сучасної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західної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вітчизняної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свідомості,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зв'язку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змінами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характері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активності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індивіда.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Розвиток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антропологічного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способу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мислення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невід'ємний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діяльності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філософів,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належать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різних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шкіл,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напрямів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сфер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культури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–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екзистенціалізму,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персоналізму,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структуралізму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тощо.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такому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розгляді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філософська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антропологія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виявляється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елементом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більш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широкого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ідейного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комплексу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–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світоспоглядання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31"/>
          <w:rFonts w:ascii="Times New Roman" w:hAnsi="Times New Roman" w:cs="Times New Roman"/>
          <w:sz w:val="28"/>
          <w:szCs w:val="28"/>
        </w:rPr>
        <w:t>антропологізму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сформувався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основі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різних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теоретичних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художніх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концепцій.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Звертаючись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безпосередньо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людської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реальності,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філософська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антропологія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висуває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завдання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створення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загального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уявлення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людину,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котре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могло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мати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інтегруюче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значення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життєдіяльності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суспільства.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Засвоєння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створеного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образу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сприяло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розвиткові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більш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високих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форм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людської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життєдіяльності,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могли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більшою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мірою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містити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духовний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початок.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Ідеї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соціальної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Франкфуртської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школи,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60-ті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роки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XX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збудили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рух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протесту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молоді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проти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існуючого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суспільства,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зумовили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поширення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екзистенціалізму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й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антропологічної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–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філософської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антропології.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Біля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її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витоків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стоять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німецькі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Макс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Шелер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(1874–1928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рр.)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Гельмут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Плеснер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(1892–1987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рр.).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Визнаючи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істоту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духовну,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Шелер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пропонує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одночасно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розглядати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всю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систему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умов,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здійснюють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вплив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її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формування.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«В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нашу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епоху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вперше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майже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десятитисячолітній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історії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повною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мірою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стала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для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себе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«проблемою»: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вона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вже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знає,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що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вона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разом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тим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знає,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що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вона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цього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знає»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(М.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Шелер).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Водночас,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Шелер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був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творцем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аксіології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–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філософської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теорії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цінностей.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Його</w:t>
      </w:r>
      <w:r w:rsidRPr="00217A16">
        <w:rPr>
          <w:rFonts w:ascii="Times New Roman" w:hAnsi="Times New Roman" w:cs="Times New Roman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4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дослідження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відходять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традиційних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принципів.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Завдання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філософської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антропології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–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показати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основної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структури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людського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буття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випливають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усі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звершення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справи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людини: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мова,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совість,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ідеї,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релігія,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наука,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соціальність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тощо.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Прихильник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послідовник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феноменології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Гуссерля,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Шелер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сконцентровує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свою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увагу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етиці.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Для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нього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було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очевидним,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що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етичному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відношенні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феноменологічна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установка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містить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багато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переваг.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підставі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цього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він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створює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змістовну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етику,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яку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протиставляє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формальним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етичним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теоріям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(кантіанства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утилітаризму).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60-х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років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XX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ґрунті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програми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Шелера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з'явилися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різноманітні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біологічні,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психологічні,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культурологічні,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філософсько-релігійні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концепції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60-х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років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ставиться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завдання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створення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філософської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антропології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спеціальної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науковофілософської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дисципліни.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Шелера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запозичують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ідею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побудови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ієрархії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цінностей,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звертається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людина;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визначення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вищої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цінності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об'єкта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через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любов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нього.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–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симпатія,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любов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акти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буття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сама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вона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–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найвища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цінність.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Головна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думка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Шелера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полягала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тому,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що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феноменологічний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метод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дає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можливість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виділити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систему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цінностей,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можна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потрібно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розділити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(диференціювати).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Естетичні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цінності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властиві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предметам,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етичні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(добро,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зло,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гідність)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–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особистостям.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Але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що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надає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особистісним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інтенціям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життєвої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сили?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Любов.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Шелера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цікавить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любов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переживання,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порядок,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сутність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любові.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Сутність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любові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–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акт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реалізації,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побудови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розгортання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особистості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властивому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для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напрямку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ідеальності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досконалості.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Найсуттєвіша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особливість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згідно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філософсько-антропологічним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уявленням,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полягає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здатності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ставитися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іншого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буття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(іншої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людини)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такого,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що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має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самостійну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реальність,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значущість.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Так,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ставлення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природи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самої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собі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значущої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цікавої,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точки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зору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безпосередньо-практичних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завдань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життєвідтворення,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надає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діяльності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характеру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безкорисливості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самоцілісності.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Тут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–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витоки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людської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духовності.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Важливими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соціокультурними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передумовами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актуалізації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антропологічної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проблематики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ХХ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тоталітарні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суспільства,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Друга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світова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війна,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геноцид,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Голокост.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Жах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Другої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світової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війни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глибоко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проник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європейське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несвідоме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привернув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увагу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антропологічної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проблеми.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Війна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трансформувала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уявлення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європейського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суспільства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власну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ідентичність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рівень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гуманізму,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відобразилося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глибокому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розчаруванні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ліберальних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цінностях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Модерну.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також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актуалізувало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потребу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зафіксувати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післявоєнну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травму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образах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мистецтва,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літератури,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створення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філософії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Постмодерну,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дозволила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передати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біль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розкаяння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суспільства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після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геноциду.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Відчуття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«провини»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європейців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перед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мільйонами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загиблих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стимулювало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створення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таких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філософських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моделей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«етика-після-Аушвицу»,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«теологія-після-Голокосту»,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«теорія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геноциду».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Філософія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після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Освенцима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формувала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нові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дискурси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Іншого,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сконцентровані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темах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«провини»,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«порятунку»,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«виживання»,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«опору».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дослідженні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післявоєнних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текстів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Ясперса,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Адорно,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Х.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Арендт,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Беттельхейма,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Леві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виділено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чотири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основні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типи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суб'єктивності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Іншого: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того,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хто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потенційною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жертвою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згідно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своїм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расовим,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національним,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релігійним,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політичним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статусом;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того,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хто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агресором;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тих,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котрі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відіграють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роль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«спостерігачів»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стосовно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перших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двох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категорій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чиї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вчинки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визнають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«моральними»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залежно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їх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активних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дій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порятунку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жертви.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Пізніше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набував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розвитку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четвертий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тип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Іншого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–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яка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фізично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належить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іншого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покоління,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проте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переживає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почуття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провини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націю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(державу)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тому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стає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учасником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проекту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контркультури.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Другою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важливою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передумовою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«антропологічного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повороту»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стала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криза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філософії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раціоналізму.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Відірваність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європейської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ХVІІІ–ХІХ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актуальних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проблем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повсякденності,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зосередження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раціоналістичних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здібностях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всупереч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почуттям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призвело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кризи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філософії,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її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нездатності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пояснити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сутність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її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життя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діяльності.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Вихідним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пунктом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вирішення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антропологічної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проблеми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питання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те,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шо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ж</w:t>
      </w:r>
      <w:r w:rsidRPr="00217A16">
        <w:rPr>
          <w:rFonts w:ascii="Times New Roman" w:hAnsi="Times New Roman" w:cs="Times New Roman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5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вважати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суто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людським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людині,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чим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саме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зумовлений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особливий,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лише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притаманний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спосіб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життєдіяльності.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Розуміння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сутності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(природи)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пов'язане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визначенням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характеру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взаємозв'язку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взаємодії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природного,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соціального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духовного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людському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існуванні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Історія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людської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думки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налічує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декілька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варіантів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постановки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розв'язання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проблеми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сутності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походження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Одним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таких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варіантів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звані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натуралістичні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(біологізаторські)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концепції,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домінуючою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рисою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уявлення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переважно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природну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істоту,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чиї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життя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поведінка,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індивідуальні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суспільні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якості,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духовні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властивості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зумовлені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біологічними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чинниками.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таких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концепцій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відносяться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соціобіологія,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соціал-дарвінізм,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євгеніка,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теорія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Мальтуса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неомальтузіанство,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фрейдизм,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ідеї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расово-антропологічної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школи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тощо.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Щодо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проблеми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походження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то,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починаючи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XIX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століття,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теоретичною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основою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натуралістичного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підходу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постають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ідеї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біологічної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еволюції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(відома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теорія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Дарвіна).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Згідно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теорією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видоутворення,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виникає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прямий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наслідок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еволюційного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вдосконалення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живих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істот.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Безперечно,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біологічний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«Гомо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сапієнс»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належить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природного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світу,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біологічні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закономірності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чинники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відіграють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значну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роль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її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життєдіяльності,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їх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можна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ігнорувати.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Проте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специфіка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людського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існування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пояснюється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дією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природних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сил.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Якісну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відмінність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соціального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життя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можна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пояснити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біологічним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механізмом,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вона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несумісною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корінним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принципом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біоеволюції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природним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добором.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Біологічними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чинниками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можна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пояснити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духовність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вона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похідною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певного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набору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генів.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Такі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прояви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людської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духовності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совість,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відповідальність,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моральність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інше,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аж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ніяк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потрібні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для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виживання,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для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пристосування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оточуючого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середовища.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натуралістичному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підході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вони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просто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втрачають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свій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сенс.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відміну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біологізаторських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теорій,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релігійні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концепції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підкреслюють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надприродний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характер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людського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буття,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принципову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неможливість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звести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лише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природної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істоти.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Вони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проголошують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первинність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індивідуального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«Я»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духовного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стрижня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особистості.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Сучасна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філософська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наукова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думка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відкидає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ідеї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еволюції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щодо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походження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еволюційна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теорія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доповнюється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концепцією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спільну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еволюцію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космосу,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біосфери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людського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суспільства.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Згідно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концепцією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космічного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походження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(А.Л.Чижевський,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В.І.Вернадський,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Тейяр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Шарден),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поява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випадковим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локальним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наслідком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лише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біоеволюції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Землі.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Виникнення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соціальної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форми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матерії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загальною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тенденцією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космічної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еволюції.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Наприклад,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сучасній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космології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фізиці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існує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званий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«антропний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принцип»,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згідно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яким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підґрунті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нашої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Метагалактики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закладені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тенденції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появи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людського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буття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світі.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Основні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константи,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фундаментальні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параметри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фізичного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світу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такі,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що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необхідністю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викликають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появу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фізико-хімічних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біологічних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умов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існування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Всесвіті.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Тому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природне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зводиться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лише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безпосередньо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біологічного,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містить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собі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нескінченність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космосу.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Людина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постає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природно-космічна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істота.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Марксизмові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належить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трудова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теорія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походження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аналізує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механізм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трансформації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біологічного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соціальне.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Трудова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теорія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поєднала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процес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походження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(антропогенез)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процесом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виникнення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суспільства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(соціогенез).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Сутність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антропосоціогенезу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полягає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появі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нового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ступеня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еволюції,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діалектичним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запереченням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біологічної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еволюції.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Остання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трансформується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якісно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новий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тип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-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еволюцію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соціальну.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Замість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пасивного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пристосування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організму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навколишнього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середовища,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виникає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новий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спосіб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життєдіяльності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–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соціальна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практика.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Поряд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працею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(активним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перетворенням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освоєнням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природи),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основними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чинниками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виникнення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соціальність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(суспільний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характер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життєдіяльності),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здатність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мовного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спілкування,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поява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свідомості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(усвідомленого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доцільного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характеру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діяльності).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Таким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чином,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виступає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марксистській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теорії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соціальна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істота,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її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сутність</w:t>
      </w:r>
      <w:r w:rsidRPr="00217A16">
        <w:rPr>
          <w:rFonts w:ascii="Times New Roman" w:hAnsi="Times New Roman" w:cs="Times New Roman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6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визначається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сукупність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всіх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суспільних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відносин.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Всі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суто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людські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якості,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тому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числі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свідомість,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результатом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суспільно-практичного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життя.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Марксизм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обґрунтував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принципову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незавершеність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її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відкритість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світові,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«незапрограмованість»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раз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назавжди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її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сутності.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самостворює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саморозвиває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себе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процесі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історичного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культурного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життя.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деяких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марксистських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трактуваннях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роль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суспільних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відносин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детермінації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абсолютизується.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Такі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крайнощі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поясненні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людського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існування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набули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назви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соціологізаторства,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тобто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зведення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функції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її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соціального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способу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життя.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Особливість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соціологізаторства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полягає,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по-перше,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тому,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що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воно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ігнорує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природнобіологічні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чинники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людського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існування,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їм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відводиться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роль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лише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передумови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соціального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життя,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котрі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мають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ніякого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впливу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особливості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поведінки,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інтелект,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творчі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здібності,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соціальні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орієнтації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По-друге,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помічається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її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«надсоціальна»,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духовна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сутність.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Звідси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бере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свій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початок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відома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теза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формування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«нової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людини»,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згідно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певних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соціальних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обставин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можна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«виліпити»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все,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що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завгодно,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вдосконалення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залежить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лише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вдосконалення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суспільства.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Отже,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крайнощами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щодо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розуміння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лише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біологізаторство,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але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й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соціологізаторство: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перше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абсолютизує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природні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чинники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людського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існування,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друге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–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соціальні.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Обидві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позиції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помічають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її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центру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ядра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індивідуального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«Я»,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духовної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незалежності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особистості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обумовленості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«ззовні»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природними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соціальними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чинниками.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винятком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природного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соціального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змісту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місці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даних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теоріях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залишається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порожнеча.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Соціальна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обумовленість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–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факт,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потребує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доведення,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але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його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можна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тлумачити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спрощено.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одного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боку,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продуктом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певної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епохи,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наявної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форми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суспільства.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даному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розумінні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кожна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соціально-обмеженою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істотою,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вона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обумовлена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«ззовні»,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виступає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своєрідною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«іграшкою»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соціальних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сил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суспільного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середовища.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її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поведінка,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свідомість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інші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прояви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власного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існування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зумовлені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всіма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можливими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помилками,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ідеологічними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стереотипами,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інтересами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цінностями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конкретного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суспільства.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іншого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ж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боку,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результатом,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своєрідним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відбитком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втіленням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всієї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попередньої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історії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людства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його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культури.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Саме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культурноісторична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(надсоціальна)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істота,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поєднує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собі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якості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універсальності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й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унікальності,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стає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здатною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самодетермінації,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вільної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творчої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діяльності,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іншими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словами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отримує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духовний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вимір.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Таким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чином,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суспільно-історична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обумовленість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полягає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лише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впливі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суспільного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середовища,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соціальних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відносин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даної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епохи,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але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тому,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що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вона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отримує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можливість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самовизначатися,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робити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вільний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вибір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своєї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долі,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спілкуватися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історичним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минулим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майбутнім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через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світ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культури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людства.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Духовне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(безкорисливий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пошук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істини,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здатність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морального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вибору,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переживання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прекрасного,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творчості,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наявність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свободи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волі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глибинної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самосвідомості)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лише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«суспільно-корисними»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здібностями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засобами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пристосування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природного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суспільного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середовища.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Вони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самоцінними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саме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вони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лежать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основі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людського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«Я».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Саме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духовна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істота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особистість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виявляє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себе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вільним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творчо-активним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індивідуальним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діячем.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Філософія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виникає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VI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н.е.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фоні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міфу.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відміну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міфу,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філософія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–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індивідуальна.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міфі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немає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нічого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незрозумілого.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противагу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міфу,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наука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філософія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–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способи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внесення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світ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незрозумілого.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Філософія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починається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тоді,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коли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світ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стає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проблемою.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Яким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має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бути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світ,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щоб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нього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потрібно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було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філософувати?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–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надприродна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істота.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Всі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питання,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намагається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відповісти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філософія,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створюють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підґрунтя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для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розуміння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того,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що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людина.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вступі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«Лекцій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логіки»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Кант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сформулював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три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головні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філософські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питання: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“що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можу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знати?”(гносеологія,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онтологія),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“що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повинен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робити?”(аксіологія,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практична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філософія),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“на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що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можу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сподіватися?”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(релігійна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філософія);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питання,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розкривають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різні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види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діяльності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людини: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1)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пізнавальну,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2)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моральну,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3)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релігійну,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можуть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бути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зведені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кінцевому</w:t>
      </w:r>
      <w:r w:rsidRPr="00217A16">
        <w:rPr>
          <w:rFonts w:ascii="Times New Roman" w:hAnsi="Times New Roman" w:cs="Times New Roman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7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рахунку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питання: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«Що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таке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людина?».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Сучасна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філософія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наука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широко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використовують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такі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терміни,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"антропоцентризм",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"антропний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підхід",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"людський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вимір",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"людський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фактор"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тощо.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Однак,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попри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досягнення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людинознавства,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сьогодні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зберігає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актуальність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міркування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російського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Бердяєва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те,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що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-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"загадка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світі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найвеличніша,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мабуть,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загадка".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Вчення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Стагірита.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Головна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відмінність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тварини,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Арістотелем,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ґрунтується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здатності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інтелектуального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життя.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Інтелектуальне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ж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життя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припускає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моральну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позицію,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наслідування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певних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моральних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правил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норм.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Тільки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здатна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сприйняття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таких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понять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добро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зло,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справедливість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несправедливість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(ідеї,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виражені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роботі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"Політика").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Центральне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поняття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арістотелівської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етики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–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доброчесність.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Арістотель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розділяв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доброчесність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два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головних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види: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діаноетичні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(інтелектуальні)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етичні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(вольові).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Діаноетичні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виникають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переважно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шляхом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навчання,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етичні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складаються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завдяки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звичці.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Вирішальне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значення,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згідно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Арістотелем,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мають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діаноетичні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чесноти: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мудрість,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розумна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діяльність,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розсудливість.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Чесноти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має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кожна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лише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той,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хто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зумів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її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активно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виявити,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той,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хто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діє.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Вищою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формою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діяльності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пізнавальна,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теоретична.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отримує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вищу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насолоду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споживанні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матеріальних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благ,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почестях,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діяльності,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спрямованій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досягнення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якихось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цілей,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користі,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самому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процесі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теоретичної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діяльності,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спогляданні.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Загальним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мотивом,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що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лунає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етичних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приписах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Арістотеля,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прагнення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знайти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середню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лінію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поведінки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: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"Середина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–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приналежність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доброчесності".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Згідно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Арістотелем,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політичною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твариною.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народилася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політичною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істотою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носить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собі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інстинктивне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прагнення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"спільного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співжиття".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Оскільки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Арістотеля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займали,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передусім,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чесноти,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вживані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здійснювані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громадському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житті,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остільки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центральне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місце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він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відводив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поняттю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справедливості.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Справедливим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можна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бути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лише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відношенню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іншої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Турбота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інших,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чергу,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проявом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турботи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суспільство.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справедливості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виявляє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себе,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передусім,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політичною,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громадською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істотою.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Постать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Декарта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рубіжною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європейській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концепції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цього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антропологічний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дискурс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був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слабко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вираженим.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XVII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століття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знаменує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собою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початок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зародження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нової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філософської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парадигми,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приходить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зміну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середньовічній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схоластиці,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продовження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духовний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наслідок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доби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Відродження.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Відбуваються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суттєві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зміни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самому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світогляді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характері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її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мислення,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зумовлені,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першу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чергу,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тим,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що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падає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авторитет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Церкви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дедалі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зростає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авторитет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науки.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Дійсно,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формування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експериментально-математичного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природознавства,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розвиток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ньютонівської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механіки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сприяли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поступовому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"витісненню"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Бога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наукового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вивчення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пояснення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природи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(natura).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Новий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механістичний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підхід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розуміння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природи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зумовлює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переосмислення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наповнення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якісно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іншим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змістом,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здавалось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вже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усталених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філософських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ідей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концептів,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серед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феномен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Картезія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індивідуальна,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дуалістична,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субстанціальна,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гносеологічна,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секулярна.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сутність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людської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природи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тому,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щоб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мислити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(Cogito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ergo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sum).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результатом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індивідуації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–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мисляче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Cogito.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Діхотомія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виявляється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метафізичному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емпіричному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рівнях.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Картезія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автономна,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самодостатня,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незалежна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Бога.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Існує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певна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колізія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між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"есенційним"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"екзистенційним"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підходами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вивчення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Контроверзи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"есенційного"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витлумачення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спонукали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перегляду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самого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принципу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такого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витлумачення.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Найбільш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повною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мірою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цей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перегляд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заявлено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Сартровому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різновидові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екзистенціалізму.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Дорікаючи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своїм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попередникам,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що,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навіть</w:t>
      </w:r>
      <w:r w:rsidRPr="00217A16">
        <w:rPr>
          <w:rFonts w:ascii="Times New Roman" w:hAnsi="Times New Roman" w:cs="Times New Roman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8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заперечуючи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поняття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Бога,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вони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залишали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незайманою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переконаність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тім,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що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сутність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передує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її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історичному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існуванню,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Ж.-П.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Сартр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пропонує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відмовитися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суперечок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приводу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"першосутності".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Дана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пропозиція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наснажена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важливою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антропологічною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ідеєю: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навіть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найвірогідніший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доказ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наявності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Бога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рятує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себе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самої,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адже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–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істота,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приречена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свободу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відповідальність).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лишень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тим,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що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вона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себе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робить.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Вона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витворює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власну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подобу,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поза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цією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подобою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немає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ніякої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"сутності".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Обґрунтуванню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принципової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філософсько-антропологічної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тези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існування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передує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її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сутності,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присвячено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працю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Сартра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"Екзистенціалізм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–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гуманізм".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Згодом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сучасний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французький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Жан-Люк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Нансі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запропонує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ще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більш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радикальне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подолання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"есенціалізму"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витлумаченні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відміну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Сартра,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для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котрого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існування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"першим"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щодо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сутності,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він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пропонує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визнати,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що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воно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–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ані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"перше",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"друге",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існуванню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ніщо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передує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простує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услід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ним,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існування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абсолютне,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воно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тотожне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свободі.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середині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70-х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років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минулої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доби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Отто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Больнов,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розглядаючи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методологічні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принципи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філософської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антропології,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дуже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влучно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сказав,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що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"ми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мусимо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здійснити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певний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поворот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постановці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питання"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щодо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людської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сутності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"саме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цьому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повороті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полягає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філософської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антропології").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Методологічну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ж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передумову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перевороту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Больнов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вияскравив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більш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ніж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два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десятиліття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праці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"Філософія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екзистенціалізму"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(1943).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Своєрідність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ситуації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тому,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що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коли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екзистенціалізм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обстоює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пріоритет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існування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перед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сутністю,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він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фактично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ставить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існування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місце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сутності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("осутнює"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його).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Проте,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застерігає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німецький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філософ,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співвідношення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існування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сутності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якому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разі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можна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брати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розрізі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схеми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"внутрішнє-зовнішнє".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Особливість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існування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тім,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що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воно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перебуває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"потойбіч"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усіх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змістовних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даних.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пошуку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людської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сутності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відштовхуємось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здавалось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одиничного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явища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(наприклад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випадку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данським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провісником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екзистенціалізму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Сьореном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К'єркеґором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–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страху),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але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одиничне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виявляється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сутнісним.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Сутнісним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можуть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бути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страждання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(особливо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уміння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стерпіти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його),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радість,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відраза,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любовне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почуття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або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протилежне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йому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тощо.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Кожна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таких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людських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"екзистенціалій"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здатна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"усутнитися".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Іншими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словами,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коли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розмірковуємо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або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її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сутність,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дуже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важливим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думку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Больнова,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утриматися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рівні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принципу,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сформульованого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Г.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Плеснером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"принцип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відкритого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питання"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воно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відкрите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для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нових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неочікуваних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непередбачених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відповідей.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Антропологія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має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турбуватися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екзистенційну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долю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людського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буття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еволюціонуючу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тотальність,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запобігання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загроз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самозбереженню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антропосфери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(що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породжуються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нестримною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науково-технологічною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активністю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людини),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розробку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ефективних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стратегій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захисту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антропосфери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від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будь-яких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зазіхань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боку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інших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видів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буття.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Особливим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аспектом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цієї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турботи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взаємовідносини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людського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буття,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одного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боку,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буттям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тварин,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іншого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буттям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електронних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роботів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комп'ютерних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планетарних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мереж,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які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поступово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інтелектуалізуються.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Задля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реалізації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окресленого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завдання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слід,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нашу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думку,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протиставляти,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"вибраковувати"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тощо,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розважливо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співвідносити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будь-які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сутнісні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вияви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людського.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21"/>
          <w:rFonts w:ascii="Times New Roman" w:hAnsi="Times New Roman" w:cs="Times New Roman"/>
          <w:sz w:val="28"/>
          <w:szCs w:val="28"/>
        </w:rPr>
        <w:t>V.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21"/>
          <w:rFonts w:ascii="Times New Roman" w:hAnsi="Times New Roman" w:cs="Times New Roman"/>
          <w:sz w:val="28"/>
          <w:szCs w:val="28"/>
        </w:rPr>
        <w:t>РЕКОМЕНДОВАНА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21"/>
          <w:rFonts w:ascii="Times New Roman" w:hAnsi="Times New Roman" w:cs="Times New Roman"/>
          <w:sz w:val="28"/>
          <w:szCs w:val="28"/>
        </w:rPr>
        <w:t>ЛІТЕРАТУРА:</w:t>
      </w:r>
      <w:r w:rsidRPr="00217A1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color w:val="231F20"/>
          <w:sz w:val="28"/>
          <w:szCs w:val="28"/>
        </w:rPr>
        <w:t>1.</w:t>
      </w:r>
      <w:r>
        <w:rPr>
          <w:rStyle w:val="fontstyle01"/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color w:val="231F20"/>
          <w:sz w:val="28"/>
          <w:szCs w:val="28"/>
        </w:rPr>
        <w:t>Губин</w:t>
      </w:r>
      <w:r>
        <w:rPr>
          <w:rStyle w:val="fontstyle01"/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color w:val="231F20"/>
          <w:sz w:val="28"/>
          <w:szCs w:val="28"/>
        </w:rPr>
        <w:t>В.,</w:t>
      </w:r>
      <w:r>
        <w:rPr>
          <w:rStyle w:val="fontstyle01"/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color w:val="231F20"/>
          <w:sz w:val="28"/>
          <w:szCs w:val="28"/>
        </w:rPr>
        <w:t>Некрасова</w:t>
      </w:r>
      <w:r>
        <w:rPr>
          <w:rStyle w:val="fontstyle01"/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color w:val="231F20"/>
          <w:sz w:val="28"/>
          <w:szCs w:val="28"/>
        </w:rPr>
        <w:t>Е.</w:t>
      </w:r>
      <w:r>
        <w:rPr>
          <w:rStyle w:val="fontstyle01"/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color w:val="231F20"/>
          <w:sz w:val="28"/>
          <w:szCs w:val="28"/>
        </w:rPr>
        <w:t>Философская</w:t>
      </w:r>
      <w:r>
        <w:rPr>
          <w:rStyle w:val="fontstyle01"/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color w:val="231F20"/>
          <w:sz w:val="28"/>
          <w:szCs w:val="28"/>
        </w:rPr>
        <w:t>антропология.-</w:t>
      </w:r>
      <w:r>
        <w:rPr>
          <w:rStyle w:val="fontstyle01"/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color w:val="231F20"/>
          <w:sz w:val="28"/>
          <w:szCs w:val="28"/>
        </w:rPr>
        <w:t>М.:</w:t>
      </w:r>
      <w:r>
        <w:rPr>
          <w:rStyle w:val="fontstyle01"/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color w:val="231F20"/>
          <w:sz w:val="28"/>
          <w:szCs w:val="28"/>
        </w:rPr>
        <w:t>Пер</w:t>
      </w:r>
      <w:r>
        <w:rPr>
          <w:rStyle w:val="fontstyle01"/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color w:val="231F20"/>
          <w:sz w:val="28"/>
          <w:szCs w:val="28"/>
        </w:rPr>
        <w:t>СЭ;</w:t>
      </w:r>
      <w:r>
        <w:rPr>
          <w:rStyle w:val="fontstyle01"/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color w:val="231F20"/>
          <w:sz w:val="28"/>
          <w:szCs w:val="28"/>
        </w:rPr>
        <w:t>СПб:</w:t>
      </w:r>
      <w:r w:rsidRPr="00217A16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color w:val="231F20"/>
          <w:sz w:val="28"/>
          <w:szCs w:val="28"/>
        </w:rPr>
        <w:t>университетская</w:t>
      </w:r>
      <w:r>
        <w:rPr>
          <w:rStyle w:val="fontstyle01"/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color w:val="231F20"/>
          <w:sz w:val="28"/>
          <w:szCs w:val="28"/>
        </w:rPr>
        <w:t>книга,</w:t>
      </w:r>
      <w:r>
        <w:rPr>
          <w:rStyle w:val="fontstyle01"/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color w:val="231F20"/>
          <w:sz w:val="28"/>
          <w:szCs w:val="28"/>
        </w:rPr>
        <w:t>2010.-</w:t>
      </w:r>
      <w:r>
        <w:rPr>
          <w:rStyle w:val="fontstyle01"/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color w:val="231F20"/>
          <w:sz w:val="28"/>
          <w:szCs w:val="28"/>
        </w:rPr>
        <w:t>240</w:t>
      </w:r>
      <w:r>
        <w:rPr>
          <w:rStyle w:val="fontstyle01"/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color w:val="231F20"/>
          <w:sz w:val="28"/>
          <w:szCs w:val="28"/>
        </w:rPr>
        <w:t>с.</w:t>
      </w:r>
      <w:r w:rsidRPr="00217A16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2.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Бубер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Проблема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человека.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http://www.i-text.narod.ru/lib/buber/problema.htm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3.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Лиотар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Ж.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Состояние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постмодерна.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4.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http://www.gumer.info/bogoslov_Buks/Philos/liot/index.php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5.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Суковатая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«Философия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после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Аушвица»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«Этика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после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холокоста»: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рефлекции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нацистского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геноцида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западном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постсоветсвом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сознании.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–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2011.-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133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6.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Хоружий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С.С.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Фонарь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Диогена.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–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М.: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Прогресс-Традиция,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2010.-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960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7.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Шелер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Положение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человека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космосе//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Проблемы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человека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западной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философии.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-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М.,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1988.-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С.31–95.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8.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Ясперс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К.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Духовная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ситуация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времени/К.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Ясперс.-М.: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Студия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Ардис,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2008.-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372</w:t>
      </w:r>
      <w:r w:rsidRPr="00217A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7A16">
        <w:rPr>
          <w:rStyle w:val="fontstyle01"/>
          <w:rFonts w:ascii="Times New Roman" w:hAnsi="Times New Roman" w:cs="Times New Roman"/>
          <w:sz w:val="28"/>
          <w:szCs w:val="28"/>
        </w:rPr>
        <w:t>с.</w:t>
      </w:r>
    </w:p>
    <w:sectPr w:rsidR="00D04011" w:rsidRPr="00217A16" w:rsidSect="00D04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7A16"/>
    <w:rsid w:val="00004CDA"/>
    <w:rsid w:val="00217A16"/>
    <w:rsid w:val="003C5A03"/>
    <w:rsid w:val="00D04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17A1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17A1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217A16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217A16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3614</Words>
  <Characters>20601</Characters>
  <Application>Microsoft Office Word</Application>
  <DocSecurity>0</DocSecurity>
  <Lines>171</Lines>
  <Paragraphs>48</Paragraphs>
  <ScaleCrop>false</ScaleCrop>
  <Company/>
  <LinksUpToDate>false</LinksUpToDate>
  <CharactersWithSpaces>24167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3</cp:revision>
  <dcterms:created xsi:type="dcterms:W3CDTF">2019-02-18T09:17:00Z</dcterms:created>
  <dcterms:modified xsi:type="dcterms:W3CDTF">2019-02-18T10:52:00Z</dcterms:modified>
</cp:coreProperties>
</file>