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58" w:rsidRDefault="00421058" w:rsidP="0082194F">
      <w:pPr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3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lang w:val="uk-UA" w:eastAsia="uk-UA"/>
        </w:rPr>
        <w:t>ПРАВОЗНАВСТВО тести</w:t>
      </w:r>
    </w:p>
    <w:p w:rsidR="00926631" w:rsidRDefault="00926631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Що являє собою поняття право в об’єктивному розумінні?: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підпорядкування одних осіб іншими;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міра можливої поведінки людини;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система встановлених державою правових норм;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сукупність всіх органів державної влади.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З яких елементів складається правова норма?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гіпотеза;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диспозиція;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санкція;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зміст.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Що (хто) може бути об’єктом правових відносин?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фізичні особи;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майно;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юридичні особи;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органи державної влади.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Які існують джерела права?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юридичний прецедент;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юридичний обов'язок;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нормативний акт;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опорний конспект лекцій.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Якими методами здійснюється систематизація законодавства?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модифікація;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консолідація;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реструктуризація;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інкорпорація.</w:t>
      </w:r>
    </w:p>
    <w:p w:rsidR="0082194F" w:rsidRDefault="0082194F" w:rsidP="0082194F">
      <w:pPr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:rsidR="0082194F" w:rsidRDefault="0082194F" w:rsidP="0082194F">
      <w:pPr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:rsidR="008174F5" w:rsidRPr="00A209B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b/>
          <w:i/>
          <w:lang w:val="uk-UA"/>
        </w:rPr>
      </w:pPr>
      <w:r w:rsidRPr="00A209BF">
        <w:rPr>
          <w:rFonts w:ascii="Times New Roman" w:hAnsi="Times New Roman" w:cs="Times New Roman"/>
          <w:b/>
          <w:i/>
          <w:lang w:val="uk-UA"/>
        </w:rPr>
        <w:t>Що являють собою правові норми, які регулюють суспільні відносини державного управління?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а) предмет адміністративного права;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б) адміністративне право;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в) метод адміністративного права;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г) державне управління.</w:t>
      </w:r>
    </w:p>
    <w:p w:rsidR="008174F5" w:rsidRPr="00A209B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b/>
          <w:i/>
          <w:lang w:val="uk-UA"/>
        </w:rPr>
      </w:pPr>
      <w:r w:rsidRPr="00A209BF">
        <w:rPr>
          <w:rFonts w:ascii="Times New Roman" w:hAnsi="Times New Roman" w:cs="Times New Roman"/>
          <w:b/>
          <w:i/>
          <w:lang w:val="uk-UA"/>
        </w:rPr>
        <w:t>Що є змістом адміністративно-правових відносин?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а) соціальне благо, з приводу якого виникли ці правові відносини;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б) орган управління або його представник;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в) права та обов’язки учасників;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г) санкції за порушення адміністративного законодавства.</w:t>
      </w:r>
    </w:p>
    <w:p w:rsidR="008174F5" w:rsidRPr="00A209B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b/>
          <w:i/>
          <w:lang w:val="uk-UA"/>
        </w:rPr>
      </w:pPr>
      <w:r w:rsidRPr="00A209BF">
        <w:rPr>
          <w:rFonts w:ascii="Times New Roman" w:hAnsi="Times New Roman" w:cs="Times New Roman"/>
          <w:b/>
          <w:i/>
          <w:lang w:val="uk-UA"/>
        </w:rPr>
        <w:t>Визначте джерела адміністративного права: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а) Кодекс України про адміністративні правопорушення;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б) Закон України "Про об'єднання громадян";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в) Закон України "Про охорону праці";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г) Адміністративний кодекс.</w:t>
      </w:r>
    </w:p>
    <w:p w:rsidR="008174F5" w:rsidRPr="00A209B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b/>
          <w:i/>
          <w:lang w:val="uk-UA"/>
        </w:rPr>
      </w:pPr>
      <w:r w:rsidRPr="00A209BF">
        <w:rPr>
          <w:rFonts w:ascii="Times New Roman" w:hAnsi="Times New Roman" w:cs="Times New Roman"/>
          <w:b/>
          <w:i/>
          <w:lang w:val="uk-UA"/>
        </w:rPr>
        <w:t>Які ознаками має адміністративне правопорушення?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а) суспільна небезпека;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б) законність;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в) протиправність;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г) гласність.</w:t>
      </w:r>
    </w:p>
    <w:p w:rsidR="008174F5" w:rsidRPr="00A209B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b/>
          <w:i/>
          <w:lang w:val="uk-UA"/>
        </w:rPr>
      </w:pPr>
      <w:r w:rsidRPr="00A209BF">
        <w:rPr>
          <w:rFonts w:ascii="Times New Roman" w:hAnsi="Times New Roman" w:cs="Times New Roman"/>
          <w:b/>
          <w:i/>
          <w:lang w:val="uk-UA"/>
        </w:rPr>
        <w:t>Які із зазначених варіантів є адміністративними правопорушеннями?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а) дрібна крадіжка;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б) перехід вулиці на червоне світло;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в) списування на контрольній роботі;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lastRenderedPageBreak/>
        <w:t>г) образливе чіпляння до інших осіб.</w:t>
      </w:r>
    </w:p>
    <w:p w:rsidR="008174F5" w:rsidRPr="00A209B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b/>
          <w:i/>
          <w:lang w:val="uk-UA"/>
        </w:rPr>
      </w:pPr>
      <w:r w:rsidRPr="00A209BF">
        <w:rPr>
          <w:rFonts w:ascii="Times New Roman" w:hAnsi="Times New Roman" w:cs="Times New Roman"/>
          <w:b/>
          <w:i/>
          <w:lang w:val="uk-UA"/>
        </w:rPr>
        <w:t>Які види адміністративних стягнень передбачені КпАП?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а) догана;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б) попередження;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в) штраф;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г) виправні роботи.</w:t>
      </w:r>
    </w:p>
    <w:p w:rsidR="008174F5" w:rsidRPr="00A209B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b/>
          <w:i/>
          <w:lang w:val="uk-UA"/>
        </w:rPr>
      </w:pPr>
      <w:r w:rsidRPr="00A209BF">
        <w:rPr>
          <w:rFonts w:ascii="Times New Roman" w:hAnsi="Times New Roman" w:cs="Times New Roman"/>
          <w:b/>
          <w:i/>
          <w:lang w:val="uk-UA"/>
        </w:rPr>
        <w:t>Ким може бути призначений адміністративний арешт?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а) прокурором;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б) адміністративною комісією;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в) районним судом;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г) товариським судом.</w:t>
      </w:r>
    </w:p>
    <w:p w:rsidR="008174F5" w:rsidRPr="00A209B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b/>
          <w:i/>
          <w:lang w:val="uk-UA"/>
        </w:rPr>
      </w:pPr>
      <w:r w:rsidRPr="00A209BF">
        <w:rPr>
          <w:rFonts w:ascii="Times New Roman" w:hAnsi="Times New Roman" w:cs="Times New Roman"/>
          <w:b/>
          <w:i/>
          <w:lang w:val="uk-UA"/>
        </w:rPr>
        <w:t>На який строк накладається адміністративний арешт?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а) до 15 діб;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б) до 30 діб;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в) до 1 місяця;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г) до 45 діб.</w:t>
      </w:r>
    </w:p>
    <w:p w:rsidR="008174F5" w:rsidRPr="00A209B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b/>
          <w:i/>
          <w:lang w:val="uk-UA"/>
        </w:rPr>
      </w:pPr>
      <w:r w:rsidRPr="00A209BF">
        <w:rPr>
          <w:rFonts w:ascii="Times New Roman" w:hAnsi="Times New Roman" w:cs="Times New Roman"/>
          <w:b/>
          <w:i/>
          <w:lang w:val="uk-UA"/>
        </w:rPr>
        <w:t>На який максимальний строк можуть бути призначені виправні роботи за адміністративні</w:t>
      </w:r>
      <w:r w:rsidRPr="0082194F">
        <w:rPr>
          <w:rFonts w:ascii="Times New Roman" w:hAnsi="Times New Roman" w:cs="Times New Roman"/>
          <w:lang w:val="uk-UA"/>
        </w:rPr>
        <w:t xml:space="preserve"> </w:t>
      </w:r>
      <w:r w:rsidRPr="00A209BF">
        <w:rPr>
          <w:rFonts w:ascii="Times New Roman" w:hAnsi="Times New Roman" w:cs="Times New Roman"/>
          <w:b/>
          <w:i/>
          <w:lang w:val="uk-UA"/>
        </w:rPr>
        <w:t>правопорушення?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а) до 1 місяця;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б) до 2 місяців;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в) до 3 місяців;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г) до 6 місяців.</w:t>
      </w:r>
    </w:p>
    <w:p w:rsidR="008174F5" w:rsidRPr="00A209B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b/>
          <w:i/>
          <w:lang w:val="uk-UA"/>
        </w:rPr>
      </w:pPr>
      <w:r w:rsidRPr="00A209BF">
        <w:rPr>
          <w:rFonts w:ascii="Times New Roman" w:hAnsi="Times New Roman" w:cs="Times New Roman"/>
          <w:b/>
          <w:i/>
          <w:lang w:val="uk-UA"/>
        </w:rPr>
        <w:t>Які обмеження встановлені для державних службовців?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а) державним службовцем може бути особа, що досягла 21 року;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б) заборона приймати участь у страйках;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в) скорочена відпустка терміном у 2 тижні;</w:t>
      </w:r>
    </w:p>
    <w:p w:rsidR="008174F5" w:rsidRPr="0082194F" w:rsidRDefault="008174F5" w:rsidP="00954C16">
      <w:pPr>
        <w:spacing w:after="0" w:line="240" w:lineRule="auto"/>
        <w:ind w:hanging="578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hAnsi="Times New Roman" w:cs="Times New Roman"/>
          <w:lang w:val="uk-UA"/>
        </w:rPr>
        <w:t>г) заборона вступати у партії.</w:t>
      </w:r>
    </w:p>
    <w:p w:rsidR="00954C16" w:rsidRDefault="00954C16" w:rsidP="0082194F">
      <w:p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val="uk-UA" w:eastAsia="uk-UA"/>
        </w:rPr>
      </w:pP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Які відносини є предметом цивільного права?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порушення правил дорожнього руху;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придбання телевізора в магазині;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вступ на роботу;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подання податкової декларації.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Що належить до правосуб'єктності фізичної особи?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правоздатність;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б) </w:t>
      </w:r>
      <w:proofErr w:type="spellStart"/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заповітоздатність</w:t>
      </w:r>
      <w:proofErr w:type="spellEnd"/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дієздатність;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г) </w:t>
      </w:r>
      <w:proofErr w:type="spellStart"/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віроздатність</w:t>
      </w:r>
      <w:proofErr w:type="spellEnd"/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Як називається спроможність особи мати цивільні права й обов’язки?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дієздатністю;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правомірністю;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правоздатністю;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громадянством.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Які види цивільної дієздатності передбачені чинним законодавством?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остаточна дієздатність;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часткова дієздатність;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неповна дієздатність;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крайня дієздатність.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Чим за законом є дія, спрямована на встановлення, зміну або припинення цивільних прав і обов’язків?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позовом;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правочином;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злочином;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lastRenderedPageBreak/>
        <w:t>г) офертою.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Які договори належить вчиняти у письмовій формі?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між юридичними особами;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між фізичними і юридичними особами;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між фізичними особами;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між повнолітніми особами.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Визначте складові права власності в суб’єктивному його розумінні: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володіння та розпорядження річчю;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гіпотеза, диспозиція, санкція;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можливість користуватися річчю;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суб’єкт, об’єкт, зміст.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Які існують форми власності в Україні?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приватна;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публічна;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комунальна;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регіональна.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Чим може бути забезпечене зобов'язання?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порукою;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заставою;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позикою;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завдатком.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Скільки часу становить загальний строк позовної давності?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1 місяць;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1 рік;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3 роки;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5 років;</w:t>
      </w:r>
    </w:p>
    <w:p w:rsidR="00954C16" w:rsidRDefault="00954C16" w:rsidP="0082194F">
      <w:pPr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:rsidR="00954C16" w:rsidRDefault="00954C16" w:rsidP="0082194F">
      <w:pPr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 xml:space="preserve">Які відносини регулює </w:t>
      </w:r>
      <w:proofErr w:type="spellStart"/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cімейне</w:t>
      </w:r>
      <w:proofErr w:type="spellEnd"/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 xml:space="preserve"> право України?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між подружжям;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між батьками та дітьми;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між двоюрідними братами та сестрами;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між прабабою, прадідом та онуками.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Визначте джерела сімейного права: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Конституція України;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Кодекс про шлюб та сім’ю;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Шлюбний кодекс;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Сімейний кодекс.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Що таке шлюб?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сімейний союз жінки та чоловіка, а також осіб однієї статі;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сімейний союз жінки та чоловіка, зареєстрований у державному органі реєстрації актів цивільного стану;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сімейний союз жінки та чоловіка, що спільно проживають та ведуть спільне господарство;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релігійний обряд, що свідчить про одруження.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Які мінімальні вікові вимоги встановлені законодавством для чоловіків та жінок відповідно, що</w:t>
      </w: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бажають укласти шлюб?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17 та 18 років;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18 та 17 років;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16 та 18 років;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18 та 16 років;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Які особи вважаються зарученими?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особи, що разом проживають;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особи, які подали заяву про реєстрацію шлюбу;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lastRenderedPageBreak/>
        <w:t>в) особи, що мають намір вступити у шлюб;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особи, які провели шлюбний обряд у церкві.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У який строк проводиться реєстрація шлюбу після подання заяви?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два тижні;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один місяць;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три місяці;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дев’ять місяців.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Що є особистою приватною власністю дружини?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прикраси особистого користування, придбані за власні кошти;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прикраси, подаровані їй чоловіком;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автомобіль, придбаний під час шлюбу за спільні кошти, але зареєстрований на її ім’я дружини;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холодильник на кухні.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 xml:space="preserve">В яких випадках органи </w:t>
      </w:r>
      <w:proofErr w:type="spellStart"/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РАЦСу</w:t>
      </w:r>
      <w:proofErr w:type="spellEnd"/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 xml:space="preserve"> можуть розірвати шлюб?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за спільною заявою подружжя, яке має дітей;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за спільною заявою подружжя, яке не має дітей;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за заявою одного з подружжя, якщо інший цього не бажає;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у всіх випадках.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 xml:space="preserve">Хто може бути </w:t>
      </w:r>
      <w:proofErr w:type="spellStart"/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усиновлювачем</w:t>
      </w:r>
      <w:proofErr w:type="spellEnd"/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особа, старша за дитину на 18 років;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особа, яка має трьох і більше дітей;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особа, позбавлена батьківських прав;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тільки подружжя.</w:t>
      </w:r>
    </w:p>
    <w:p w:rsidR="00954C16" w:rsidRDefault="00954C16" w:rsidP="0082194F">
      <w:p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val="uk-UA" w:eastAsia="uk-UA"/>
        </w:rPr>
      </w:pP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Визначте джерела трудового права України: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Конституція;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Трудовий кодекс України;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Кодекс законів України про працю;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Робочий кодекс України.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Між ким укладається трудовий договір?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між працівником і трудовим колективом;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між працівником і профспілковим комітетом;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між трудовим колективом і профспілковим комітетом;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між працівником і роботодавцем.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З якого віку за трудовим законодавством особа є працездатною?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з 16 років;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з 17 років;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з 18 років;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з 21 року.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Які обов’язкові документи необхідно подати робітнику при прийнятті його на роботу?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паспорт, трудову книжку, ідентифікаційний код;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трудову книжку, свідоцтво про народження, медичну картку;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паспорт, диплом, медичну картку;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паспорт, свідоцтво про народження, диплом, трудову книжку, медичну картку;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Які відомості визначаються у трудовій книжці працівника?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відомості про працівника;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відомості про роботу;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відомості про нагородження і заохочення;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відомості про стягнення.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У який термін працівник має попередити роботодавця про свій намір звільнитися за власним</w:t>
      </w: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бажанням?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два дні;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тиждень;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два тижні;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lastRenderedPageBreak/>
        <w:t>г) місяць.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Як завчасно роботодавець повинен попередити робітника про звільнення останнього з роботи за</w:t>
      </w: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скороченням штату?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за один місяць;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за два місяці;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за три місяці;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за шість місяців.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Що розуміється під прогулом у трудових правовідносинах?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color w:val="000000"/>
          <w:lang w:val="uk-UA" w:eastAsia="uk-UA"/>
        </w:rPr>
        <w:t>а) запізнення на роботу на 30 хвилин без поважних причин;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color w:val="000000"/>
          <w:lang w:val="uk-UA" w:eastAsia="uk-UA"/>
        </w:rPr>
        <w:t>б) запізнення на роботу на 4 години без поважних причин;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color w:val="000000"/>
          <w:lang w:val="uk-UA" w:eastAsia="uk-UA"/>
        </w:rPr>
        <w:t>в) відсутність на роботі на протязі всього робочого дня без поважної причини;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color w:val="000000"/>
          <w:lang w:val="uk-UA" w:eastAsia="uk-UA"/>
        </w:rPr>
        <w:t>г) відмова працювати при переведенні працівника на іншу роботу без його згоди.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 xml:space="preserve">Які види дисциплінарних стягнень можуть застосовуватися до працівника за порушення </w:t>
      </w:r>
      <w:r w:rsidRPr="00A209BF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трудової дисципліни?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арешт;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догана;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звільнення;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штраф.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Які органи уповноважені розглядати трудові спори?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комісія з трудових спорів;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профспілковий комітет;</w:t>
      </w:r>
    </w:p>
    <w:p w:rsidR="00954C16" w:rsidRPr="0082194F" w:rsidRDefault="008174F5" w:rsidP="00954C16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господарський суд;</w:t>
      </w:r>
      <w:r w:rsidR="00954C16" w:rsidRPr="00954C16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r w:rsidR="00954C16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  </w:t>
      </w:r>
      <w:r w:rsidR="00954C16"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д) районні та міські суди.</w:t>
      </w:r>
    </w:p>
    <w:p w:rsidR="00926631" w:rsidRDefault="00926631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Визначте джерела кримінального права: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Кодекс України про адміністративні правопорушення;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Кримінальний кодекс;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Закон України «Про злочини»;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знаряддя скоєння злочину.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Що таке «злочин»?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правопорушення в адміністративній сфері;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правопорушення проти особистості, життя чи здоров'я людини, власності;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суспільне небезпечне діяння, що посягає на суспільний лад України, власність, особу тощо, що передбачено кримінальним законодавством;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поняття, що збігається з порушенням встановленого правопорядку.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Який орган визначає особу винною у скоєнні злочину?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правоохоронний орган;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прокурор;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суд;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свідок.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До якої складової злочину належить наявність у особи психічного ставлення до дії у формі умислу?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до об'єкту злочину;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до об'єктивної сторони злочину;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до суб'єкту злочину;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до суб'єктивної сторони злочину?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Ким вважається особа, яка безпосередньо вчиняє злочин?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пособником;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підмовником;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організатором;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виконавцем.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Які існують стадії скоєння злочину?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підготовка;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провокація;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замах;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lastRenderedPageBreak/>
        <w:t>г) завершений злочин.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Які із зазначених варіантів є злочином?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викрадення пиріжка у буфеті;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давання хабара;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перехід вулиці на червоне світло;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списування при виконанні контрольної роботи;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Які з зазначених обставин обтяжують відповідальність?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скоєння злочину у стані афекту;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скоєння злочину загально небезпечним способом;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щире розкаяння;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скоєння злочину внаслідок збігу тяжких сімейних обставин.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З якого віку осудна особа підлягає кримінальній відповідальності за скоєння будь-якого злочину?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з 14 років;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з 16 років;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з 18 років;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з 21 року.</w:t>
      </w:r>
    </w:p>
    <w:p w:rsidR="008174F5" w:rsidRPr="00A209B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</w:pPr>
      <w:r w:rsidRPr="00A209BF">
        <w:rPr>
          <w:rFonts w:ascii="Times New Roman" w:eastAsia="Times New Roman" w:hAnsi="Times New Roman" w:cs="Times New Roman"/>
          <w:b/>
          <w:i/>
          <w:color w:val="000000"/>
          <w:lang w:val="uk-UA" w:eastAsia="uk-UA"/>
        </w:rPr>
        <w:t>Яке покарання належить до основного кримінального покарання?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а) заслання;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б) конфіскація майна;</w:t>
      </w:r>
    </w:p>
    <w:p w:rsidR="008174F5" w:rsidRPr="0082194F" w:rsidRDefault="008174F5" w:rsidP="0082194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в) штраф;</w:t>
      </w:r>
    </w:p>
    <w:p w:rsidR="00AA63C3" w:rsidRPr="0082194F" w:rsidRDefault="008174F5" w:rsidP="00954C1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lang w:val="uk-UA"/>
        </w:rPr>
      </w:pPr>
      <w:r w:rsidRPr="0082194F">
        <w:rPr>
          <w:rFonts w:ascii="Times New Roman" w:eastAsia="Times New Roman" w:hAnsi="Times New Roman" w:cs="Times New Roman"/>
          <w:color w:val="000000"/>
          <w:lang w:val="uk-UA" w:eastAsia="uk-UA"/>
        </w:rPr>
        <w:t>г) попередження.</w:t>
      </w:r>
      <w:r w:rsidR="00954C16" w:rsidRPr="0082194F">
        <w:rPr>
          <w:rFonts w:ascii="Times New Roman" w:hAnsi="Times New Roman" w:cs="Times New Roman"/>
          <w:lang w:val="uk-UA"/>
        </w:rPr>
        <w:t xml:space="preserve"> </w:t>
      </w:r>
      <w:bookmarkStart w:id="0" w:name="_GoBack"/>
      <w:bookmarkEnd w:id="0"/>
    </w:p>
    <w:sectPr w:rsidR="00AA63C3" w:rsidRPr="0082194F" w:rsidSect="00D04CBF">
      <w:pgSz w:w="12240" w:h="15840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F5"/>
    <w:rsid w:val="0009440F"/>
    <w:rsid w:val="00421058"/>
    <w:rsid w:val="00455523"/>
    <w:rsid w:val="008174F5"/>
    <w:rsid w:val="0082194F"/>
    <w:rsid w:val="00926631"/>
    <w:rsid w:val="00954C16"/>
    <w:rsid w:val="00A209BF"/>
    <w:rsid w:val="00AA63C3"/>
    <w:rsid w:val="00D04CBF"/>
    <w:rsid w:val="00D8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88" w:lineRule="auto"/>
        <w:ind w:left="578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88" w:lineRule="auto"/>
        <w:ind w:left="578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2019-12-01T13:58:00Z</dcterms:created>
  <dcterms:modified xsi:type="dcterms:W3CDTF">2019-12-01T14:37:00Z</dcterms:modified>
</cp:coreProperties>
</file>